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2E11AF0" w14:paraId="0EB342F1" wp14:textId="61C2A562">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4786A568">
        <w:rPr>
          <w:rFonts w:ascii="Calibri" w:hAnsi="Calibri" w:eastAsia="Calibri" w:cs="Calibri"/>
          <w:b w:val="0"/>
          <w:bCs w:val="0"/>
          <w:i w:val="0"/>
          <w:iCs w:val="0"/>
          <w:caps w:val="0"/>
          <w:smallCaps w:val="0"/>
          <w:noProof w:val="0"/>
          <w:color w:val="000000" w:themeColor="text1" w:themeTint="FF" w:themeShade="FF"/>
          <w:sz w:val="22"/>
          <w:szCs w:val="22"/>
          <w:lang w:val="en-US"/>
        </w:rPr>
        <w:t>April 1</w:t>
      </w:r>
      <w:r w:rsidRPr="62E11AF0" w:rsidR="38A8247A">
        <w:rPr>
          <w:rFonts w:ascii="Calibri" w:hAnsi="Calibri" w:eastAsia="Calibri" w:cs="Calibri"/>
          <w:b w:val="0"/>
          <w:bCs w:val="0"/>
          <w:i w:val="0"/>
          <w:iCs w:val="0"/>
          <w:caps w:val="0"/>
          <w:smallCaps w:val="0"/>
          <w:noProof w:val="0"/>
          <w:color w:val="000000" w:themeColor="text1" w:themeTint="FF" w:themeShade="FF"/>
          <w:sz w:val="22"/>
          <w:szCs w:val="22"/>
          <w:lang w:val="en-US"/>
        </w:rPr>
        <w:t>9</w:t>
      </w:r>
      <w:r w:rsidRPr="62E11AF0" w:rsidR="4786A568">
        <w:rPr>
          <w:rFonts w:ascii="Calibri" w:hAnsi="Calibri" w:eastAsia="Calibri" w:cs="Calibri"/>
          <w:b w:val="0"/>
          <w:bCs w:val="0"/>
          <w:i w:val="0"/>
          <w:iCs w:val="0"/>
          <w:caps w:val="0"/>
          <w:smallCaps w:val="0"/>
          <w:noProof w:val="0"/>
          <w:color w:val="000000" w:themeColor="text1" w:themeTint="FF" w:themeShade="FF"/>
          <w:sz w:val="22"/>
          <w:szCs w:val="22"/>
          <w:lang w:val="en-US"/>
        </w:rPr>
        <w:t>, 2023</w:t>
      </w:r>
    </w:p>
    <w:p xmlns:wp14="http://schemas.microsoft.com/office/word/2010/wordml" w:rsidP="62E11AF0" w14:paraId="74B02207" wp14:textId="69544290">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418BCAB8" wp14:textId="4844D2D9">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4786A568">
        <w:rPr>
          <w:rFonts w:ascii="Calibri" w:hAnsi="Calibri" w:eastAsia="Calibri" w:cs="Calibri"/>
          <w:b w:val="0"/>
          <w:bCs w:val="0"/>
          <w:i w:val="0"/>
          <w:iCs w:val="0"/>
          <w:caps w:val="0"/>
          <w:smallCaps w:val="0"/>
          <w:noProof w:val="0"/>
          <w:color w:val="000000" w:themeColor="text1" w:themeTint="FF" w:themeShade="FF"/>
          <w:sz w:val="22"/>
          <w:szCs w:val="22"/>
          <w:lang w:val="en-US"/>
        </w:rPr>
        <w:t>Assembly Member Laura Friedman,</w:t>
      </w:r>
    </w:p>
    <w:p xmlns:wp14="http://schemas.microsoft.com/office/word/2010/wordml" w:rsidP="62E11AF0" w14:paraId="1C97A136" wp14:textId="4C819063">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4786A568">
        <w:rPr>
          <w:rFonts w:ascii="Calibri" w:hAnsi="Calibri" w:eastAsia="Calibri" w:cs="Calibri"/>
          <w:b w:val="0"/>
          <w:bCs w:val="0"/>
          <w:i w:val="0"/>
          <w:iCs w:val="0"/>
          <w:caps w:val="0"/>
          <w:smallCaps w:val="0"/>
          <w:noProof w:val="0"/>
          <w:color w:val="000000" w:themeColor="text1" w:themeTint="FF" w:themeShade="FF"/>
          <w:sz w:val="22"/>
          <w:szCs w:val="22"/>
          <w:lang w:val="en-US"/>
        </w:rPr>
        <w:t>Chair, Transportation Committee</w:t>
      </w:r>
    </w:p>
    <w:p xmlns:wp14="http://schemas.microsoft.com/office/word/2010/wordml" w:rsidP="62E11AF0" w14:paraId="3FFA66CC" wp14:textId="55134E0D">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4786A5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State Capitol P.O. Box 942849 </w:t>
      </w:r>
    </w:p>
    <w:p xmlns:wp14="http://schemas.microsoft.com/office/word/2010/wordml" w:rsidP="62E11AF0" w14:paraId="3101077F" wp14:textId="140AF8FB">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4786A568">
        <w:rPr>
          <w:rFonts w:ascii="Calibri" w:hAnsi="Calibri" w:eastAsia="Calibri" w:cs="Calibri"/>
          <w:b w:val="0"/>
          <w:bCs w:val="0"/>
          <w:i w:val="0"/>
          <w:iCs w:val="0"/>
          <w:caps w:val="0"/>
          <w:smallCaps w:val="0"/>
          <w:noProof w:val="0"/>
          <w:color w:val="000000" w:themeColor="text1" w:themeTint="FF" w:themeShade="FF"/>
          <w:sz w:val="22"/>
          <w:szCs w:val="22"/>
          <w:lang w:val="en-US"/>
        </w:rPr>
        <w:t>Sacramento, CA 94249-007</w:t>
      </w:r>
    </w:p>
    <w:p xmlns:wp14="http://schemas.microsoft.com/office/word/2010/wordml" w:rsidP="62E11AF0" w14:paraId="4B7BD03D" wp14:textId="3FE5C35C">
      <w:pPr>
        <w:pStyle w:val="Normal"/>
        <w:spacing w:after="0"/>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62E11AF0" w14:paraId="07963603" wp14:textId="5FAD639B">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RE: AB 1372 (Alvarez): OPPOSE </w:t>
      </w:r>
    </w:p>
    <w:p xmlns:wp14="http://schemas.microsoft.com/office/word/2010/wordml" w:rsidP="62E11AF0" w14:paraId="01410E51" wp14:textId="7F1B7DD6">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725F8068" wp14:textId="2DEEAC92">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Dear Chair Friedman:</w:t>
      </w:r>
    </w:p>
    <w:p xmlns:wp14="http://schemas.microsoft.com/office/word/2010/wordml" w:rsidP="62E11AF0" w14:paraId="1081CDBE" wp14:textId="29FC120F">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62E11AF0" w14:paraId="65DBA6E8" wp14:textId="6F70A762">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u w:val="none"/>
          <w:lang w:val="en-US"/>
        </w:rPr>
      </w:pPr>
      <w:r w:rsidRPr="62E11AF0" w:rsidR="5E9D84B5">
        <w:rPr>
          <w:rFonts w:ascii="Calibri" w:hAnsi="Calibri" w:eastAsia="Calibri" w:cs="Calibri"/>
          <w:b w:val="0"/>
          <w:bCs w:val="0"/>
          <w:i w:val="0"/>
          <w:iCs w:val="0"/>
          <w:caps w:val="0"/>
          <w:smallCaps w:val="0"/>
          <w:noProof w:val="0"/>
          <w:color w:val="000000" w:themeColor="text1" w:themeTint="FF" w:themeShade="FF"/>
          <w:sz w:val="22"/>
          <w:szCs w:val="22"/>
          <w:lang w:val="en-US"/>
        </w:rPr>
        <w:t>The International Border Steering Committee</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70F9F8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(IBSC)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is writing to express our strong opposition to AB 1372</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13816ADA">
        <w:rPr>
          <w:rFonts w:ascii="Calibri" w:hAnsi="Calibri" w:eastAsia="Calibri" w:cs="Calibri"/>
          <w:b w:val="0"/>
          <w:bCs w:val="0"/>
          <w:i w:val="0"/>
          <w:iCs w:val="0"/>
          <w:caps w:val="0"/>
          <w:smallCaps w:val="0"/>
          <w:noProof w:val="0"/>
          <w:color w:val="000000" w:themeColor="text1" w:themeTint="FF" w:themeShade="FF"/>
          <w:sz w:val="22"/>
          <w:szCs w:val="22"/>
          <w:u w:val="none"/>
          <w:lang w:val="en-US"/>
        </w:rPr>
        <w:t xml:space="preserve">This committee was formed </w:t>
      </w:r>
      <w:r w:rsidRPr="62E11AF0" w:rsidR="4235E931">
        <w:rPr>
          <w:rFonts w:ascii="Calibri" w:hAnsi="Calibri" w:eastAsia="Calibri" w:cs="Calibri"/>
          <w:b w:val="0"/>
          <w:bCs w:val="0"/>
          <w:i w:val="0"/>
          <w:iCs w:val="0"/>
          <w:caps w:val="0"/>
          <w:smallCaps w:val="0"/>
          <w:noProof w:val="0"/>
          <w:color w:val="000000" w:themeColor="text1" w:themeTint="FF" w:themeShade="FF"/>
          <w:sz w:val="22"/>
          <w:szCs w:val="22"/>
          <w:u w:val="none"/>
          <w:lang w:val="en-US"/>
        </w:rPr>
        <w:t>because of</w:t>
      </w:r>
      <w:r w:rsidRPr="62E11AF0" w:rsidR="4688912D">
        <w:rPr>
          <w:rFonts w:ascii="Calibri" w:hAnsi="Calibri" w:eastAsia="Calibri" w:cs="Calibri"/>
          <w:b w:val="0"/>
          <w:bCs w:val="0"/>
          <w:i w:val="0"/>
          <w:iCs w:val="0"/>
          <w:caps w:val="0"/>
          <w:smallCaps w:val="0"/>
          <w:noProof w:val="0"/>
          <w:color w:val="000000" w:themeColor="text1" w:themeTint="FF" w:themeShade="FF"/>
          <w:sz w:val="22"/>
          <w:szCs w:val="22"/>
          <w:u w:val="none"/>
          <w:lang w:val="en-US"/>
        </w:rPr>
        <w:t xml:space="preserve"> </w:t>
      </w:r>
      <w:r w:rsidRPr="62E11AF0" w:rsidR="7FA011AF">
        <w:rPr>
          <w:rFonts w:ascii="Calibri" w:hAnsi="Calibri" w:eastAsia="Calibri" w:cs="Calibri"/>
          <w:b w:val="0"/>
          <w:bCs w:val="0"/>
          <w:i w:val="0"/>
          <w:iCs w:val="0"/>
          <w:caps w:val="0"/>
          <w:smallCaps w:val="0"/>
          <w:noProof w:val="0"/>
          <w:color w:val="000000" w:themeColor="text1" w:themeTint="FF" w:themeShade="FF"/>
          <w:sz w:val="22"/>
          <w:szCs w:val="22"/>
          <w:u w:val="none"/>
          <w:lang w:val="en-US"/>
        </w:rPr>
        <w:t xml:space="preserve">the designation of the border communities (San Ysidro and Otay Mesa) </w:t>
      </w:r>
      <w:r w:rsidRPr="62E11AF0" w:rsidR="05BFC792">
        <w:rPr>
          <w:rFonts w:ascii="Calibri" w:hAnsi="Calibri" w:eastAsia="Calibri" w:cs="Calibri"/>
          <w:b w:val="0"/>
          <w:bCs w:val="0"/>
          <w:i w:val="0"/>
          <w:iCs w:val="0"/>
          <w:caps w:val="0"/>
          <w:smallCaps w:val="0"/>
          <w:noProof w:val="0"/>
          <w:color w:val="000000" w:themeColor="text1" w:themeTint="FF" w:themeShade="FF"/>
          <w:sz w:val="22"/>
          <w:szCs w:val="22"/>
          <w:u w:val="none"/>
          <w:lang w:val="en-US"/>
        </w:rPr>
        <w:t>as an AB617 community by the California Air Resources Board (CARB)</w:t>
      </w:r>
      <w:r w:rsidRPr="62E11AF0" w:rsidR="4688912D">
        <w:rPr>
          <w:rFonts w:ascii="Calibri" w:hAnsi="Calibri" w:eastAsia="Calibri" w:cs="Calibri"/>
          <w:b w:val="0"/>
          <w:bCs w:val="0"/>
          <w:i w:val="0"/>
          <w:iCs w:val="0"/>
          <w:caps w:val="0"/>
          <w:smallCaps w:val="0"/>
          <w:noProof w:val="0"/>
          <w:color w:val="000000" w:themeColor="text1" w:themeTint="FF" w:themeShade="FF"/>
          <w:sz w:val="22"/>
          <w:szCs w:val="22"/>
          <w:u w:val="none"/>
          <w:lang w:val="en-US"/>
        </w:rPr>
        <w:t>.</w:t>
      </w:r>
      <w:r w:rsidRPr="62E11AF0" w:rsidR="4688912D">
        <w:rPr>
          <w:rFonts w:ascii="Calibri" w:hAnsi="Calibri" w:eastAsia="Calibri" w:cs="Calibri"/>
          <w:b w:val="0"/>
          <w:bCs w:val="0"/>
          <w:i w:val="0"/>
          <w:iCs w:val="0"/>
          <w:caps w:val="0"/>
          <w:smallCaps w:val="0"/>
          <w:noProof w:val="0"/>
          <w:color w:val="000000" w:themeColor="text1" w:themeTint="FF" w:themeShade="FF"/>
          <w:sz w:val="22"/>
          <w:szCs w:val="22"/>
          <w:u w:val="none"/>
          <w:lang w:val="en-US"/>
        </w:rPr>
        <w:t xml:space="preserve"> </w:t>
      </w:r>
      <w:r w:rsidRPr="62E11AF0" w:rsidR="3437ECD4">
        <w:rPr>
          <w:rFonts w:ascii="Calibri" w:hAnsi="Calibri" w:eastAsia="Calibri" w:cs="Calibri"/>
          <w:b w:val="0"/>
          <w:bCs w:val="0"/>
          <w:i w:val="0"/>
          <w:iCs w:val="0"/>
          <w:caps w:val="0"/>
          <w:smallCaps w:val="0"/>
          <w:noProof w:val="0"/>
          <w:color w:val="000000" w:themeColor="text1" w:themeTint="FF" w:themeShade="FF"/>
          <w:sz w:val="22"/>
          <w:szCs w:val="22"/>
          <w:u w:val="none"/>
          <w:lang w:val="en-US"/>
        </w:rPr>
        <w:t xml:space="preserve">The focus of the AB617 program is </w:t>
      </w:r>
      <w:r w:rsidRPr="62E11AF0" w:rsidR="4688912D">
        <w:rPr>
          <w:rFonts w:ascii="Calibri" w:hAnsi="Calibri" w:eastAsia="Calibri" w:cs="Calibri"/>
          <w:b w:val="0"/>
          <w:bCs w:val="0"/>
          <w:i w:val="0"/>
          <w:iCs w:val="0"/>
          <w:caps w:val="0"/>
          <w:smallCaps w:val="0"/>
          <w:noProof w:val="0"/>
          <w:color w:val="000000" w:themeColor="text1" w:themeTint="FF" w:themeShade="FF"/>
          <w:sz w:val="22"/>
          <w:szCs w:val="22"/>
          <w:u w:val="none"/>
          <w:lang w:val="en-US"/>
        </w:rPr>
        <w:t xml:space="preserve">to reduce exposure in communities most impacted by air pollution. </w:t>
      </w:r>
      <w:r w:rsidRPr="62E11AF0" w:rsidR="138A5F6D">
        <w:rPr>
          <w:rFonts w:ascii="Calibri" w:hAnsi="Calibri" w:eastAsia="Calibri" w:cs="Calibri"/>
          <w:b w:val="0"/>
          <w:bCs w:val="0"/>
          <w:i w:val="0"/>
          <w:iCs w:val="0"/>
          <w:caps w:val="0"/>
          <w:smallCaps w:val="0"/>
          <w:noProof w:val="0"/>
          <w:color w:val="000000" w:themeColor="text1" w:themeTint="FF" w:themeShade="FF"/>
          <w:sz w:val="22"/>
          <w:szCs w:val="22"/>
          <w:u w:val="none"/>
          <w:lang w:val="en-US"/>
        </w:rPr>
        <w:t>Designated c</w:t>
      </w:r>
      <w:r w:rsidRPr="62E11AF0" w:rsidR="4688912D">
        <w:rPr>
          <w:rFonts w:ascii="Calibri" w:hAnsi="Calibri" w:eastAsia="Calibri" w:cs="Calibri"/>
          <w:b w:val="0"/>
          <w:bCs w:val="0"/>
          <w:i w:val="0"/>
          <w:iCs w:val="0"/>
          <w:caps w:val="0"/>
          <w:smallCaps w:val="0"/>
          <w:noProof w:val="0"/>
          <w:color w:val="000000" w:themeColor="text1" w:themeTint="FF" w:themeShade="FF"/>
          <w:sz w:val="22"/>
          <w:szCs w:val="22"/>
          <w:u w:val="none"/>
          <w:lang w:val="en-US"/>
        </w:rPr>
        <w:t>ommunities around the State are working together to develop and implement new strategies to measure air pollution and reduce health impacts.</w:t>
      </w:r>
    </w:p>
    <w:p xmlns:wp14="http://schemas.microsoft.com/office/word/2010/wordml" w:rsidP="62E11AF0" w14:paraId="298B0A49" wp14:textId="5C5EC95F">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0380EB17" wp14:textId="36A9A016">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AB 1372 proposes to prohibit the California Air Resources Board (CARB) from enforcing regulations requiring the purchase and use of heavy duty zero-emission vehicles (ZEV)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operating</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land port of entry on the California-Mexico border.  The bill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attempts</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nullify the requirements of the current Advanced Clean Truck (ACT) rule and the proposed Advanced Clean Fleets (ACF) regulation in the border region. ACF will be voted on by CARB in April. The bill requires CARB to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essentially guarantee</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charging infrastructure is available to enforce ACT &amp; ACF rules.</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62E11AF0" w14:paraId="13259580" wp14:textId="6A2AF36F">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6E69959F" wp14:textId="1C3616C6">
      <w:pPr>
        <w:spacing w:after="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r w:rsidRPr="62E11AF0" w:rsidR="439D6441">
        <w:rPr>
          <w:rFonts w:ascii="Calibri" w:hAnsi="Calibri" w:eastAsia="Calibri" w:cs="Calibri"/>
          <w:b w:val="0"/>
          <w:bCs w:val="0"/>
          <w:i w:val="0"/>
          <w:iCs w:val="0"/>
          <w:caps w:val="0"/>
          <w:smallCaps w:val="0"/>
          <w:noProof w:val="0"/>
          <w:color w:val="000000" w:themeColor="text1" w:themeTint="FF" w:themeShade="FF"/>
          <w:sz w:val="22"/>
          <w:szCs w:val="22"/>
          <w:lang w:val="en-US"/>
        </w:rPr>
        <w:t>The IBSC</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striving to improve air quality and fight climate pollution by </w:t>
      </w:r>
      <w:r w:rsidRPr="62E11AF0" w:rsidR="3E9E0E40">
        <w:rPr>
          <w:rFonts w:ascii="Calibri" w:hAnsi="Calibri" w:eastAsia="Calibri" w:cs="Calibri"/>
          <w:b w:val="0"/>
          <w:bCs w:val="0"/>
          <w:i w:val="0"/>
          <w:iCs w:val="0"/>
          <w:caps w:val="0"/>
          <w:smallCaps w:val="0"/>
          <w:noProof w:val="0"/>
          <w:color w:val="000000" w:themeColor="text1" w:themeTint="FF" w:themeShade="FF"/>
          <w:sz w:val="22"/>
          <w:szCs w:val="22"/>
          <w:u w:val="none"/>
          <w:lang w:val="en-US"/>
        </w:rPr>
        <w:t>developing a Community Air Monitoring Plan (CAMP) and a Community Emissions Reduction Plan (CERP).</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Diesel pollution from medium and heavy-duty trucks severely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impacts</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communities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adjacent to</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U.S./Mexico border land crossings</w:t>
      </w:r>
      <w:r w:rsidRPr="62E11AF0" w:rsidR="0F7C7C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such as Otay Mesa and San Ysidro</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the marine terminals in Barrio Logan and National City and throughout environmental justice (EJ) communities where residential com</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munities are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adjacent to</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industrial operations</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bill removes a critical tool for air quality in EJ communities and therefore </w:t>
      </w:r>
      <w:r w:rsidRPr="62E11AF0" w:rsidR="676733C2">
        <w:rPr>
          <w:rFonts w:ascii="Calibri" w:hAnsi="Calibri" w:eastAsia="Calibri" w:cs="Calibri"/>
          <w:b w:val="0"/>
          <w:bCs w:val="0"/>
          <w:i w:val="0"/>
          <w:iCs w:val="0"/>
          <w:caps w:val="0"/>
          <w:smallCaps w:val="0"/>
          <w:noProof w:val="0"/>
          <w:color w:val="000000" w:themeColor="text1" w:themeTint="FF" w:themeShade="FF"/>
          <w:sz w:val="22"/>
          <w:szCs w:val="22"/>
          <w:lang w:val="en-US"/>
        </w:rPr>
        <w:t>the IBSC</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opposes AB 1372 for the following f</w:t>
      </w:r>
      <w:r w:rsidRPr="62E11AF0" w:rsidR="670F6011">
        <w:rPr>
          <w:rFonts w:ascii="Calibri" w:hAnsi="Calibri" w:eastAsia="Calibri" w:cs="Calibri"/>
          <w:b w:val="0"/>
          <w:bCs w:val="0"/>
          <w:i w:val="0"/>
          <w:iCs w:val="0"/>
          <w:caps w:val="0"/>
          <w:smallCaps w:val="0"/>
          <w:noProof w:val="0"/>
          <w:color w:val="000000" w:themeColor="text1" w:themeTint="FF" w:themeShade="FF"/>
          <w:sz w:val="22"/>
          <w:szCs w:val="22"/>
          <w:lang w:val="en-US"/>
        </w:rPr>
        <w:t>our</w:t>
      </w:r>
      <w:r w:rsidRPr="62E11AF0" w:rsidR="5FE25080">
        <w:rPr>
          <w:rFonts w:ascii="Calibri" w:hAnsi="Calibri" w:eastAsia="Calibri" w:cs="Calibri"/>
          <w:b w:val="0"/>
          <w:bCs w:val="0"/>
          <w:i w:val="0"/>
          <w:iCs w:val="0"/>
          <w:caps w:val="0"/>
          <w:smallCaps w:val="0"/>
          <w:noProof w:val="0"/>
          <w:color w:val="000000" w:themeColor="text1" w:themeTint="FF" w:themeShade="FF"/>
          <w:sz w:val="22"/>
          <w:szCs w:val="22"/>
          <w:u w:val="none"/>
          <w:lang w:val="en-US"/>
        </w:rPr>
        <w:t xml:space="preserve"> fundamental reasons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u w:val="none"/>
          <w:lang w:val="en-US"/>
        </w:rPr>
        <w:t>which are detailed below:</w:t>
      </w:r>
    </w:p>
    <w:p xmlns:wp14="http://schemas.microsoft.com/office/word/2010/wordml" w:rsidP="62E11AF0" w14:paraId="70904932" wp14:textId="6ECC6CEF">
      <w:pPr>
        <w:spacing w:after="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p>
    <w:p xmlns:wp14="http://schemas.microsoft.com/office/word/2010/wordml" w:rsidP="62E11AF0" w14:paraId="4ED7BE18" wp14:textId="04D13A2E">
      <w:pPr>
        <w:pStyle w:val="ListParagraph"/>
        <w:numPr>
          <w:ilvl w:val="0"/>
          <w:numId w:val="1"/>
        </w:num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18209F4E">
        <w:rPr>
          <w:rFonts w:ascii="Calibri" w:hAnsi="Calibri" w:eastAsia="Calibri" w:cs="Calibri"/>
          <w:b w:val="0"/>
          <w:bCs w:val="0"/>
          <w:i w:val="0"/>
          <w:iCs w:val="0"/>
          <w:caps w:val="0"/>
          <w:smallCaps w:val="0"/>
          <w:noProof w:val="0"/>
          <w:color w:val="000000" w:themeColor="text1" w:themeTint="FF" w:themeShade="FF"/>
          <w:sz w:val="22"/>
          <w:szCs w:val="22"/>
          <w:lang w:val="en-US"/>
        </w:rPr>
        <w:t>Direct Negative</w:t>
      </w:r>
      <w:r w:rsidRPr="62E11AF0" w:rsidR="306ECF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7707FC0F">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2E11AF0" w:rsidR="1C0A3C7C">
        <w:rPr>
          <w:rFonts w:ascii="Calibri" w:hAnsi="Calibri" w:eastAsia="Calibri" w:cs="Calibri"/>
          <w:b w:val="0"/>
          <w:bCs w:val="0"/>
          <w:i w:val="0"/>
          <w:iCs w:val="0"/>
          <w:caps w:val="0"/>
          <w:smallCaps w:val="0"/>
          <w:noProof w:val="0"/>
          <w:color w:val="000000" w:themeColor="text1" w:themeTint="FF" w:themeShade="FF"/>
          <w:sz w:val="22"/>
          <w:szCs w:val="22"/>
          <w:lang w:val="en-US"/>
        </w:rPr>
        <w:t>mpacts</w:t>
      </w:r>
      <w:r w:rsidRPr="62E11AF0" w:rsidR="1C0A3C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2F1E99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w:t>
      </w:r>
      <w:r w:rsidRPr="62E11AF0" w:rsidR="35C15E0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our </w:t>
      </w:r>
      <w:r w:rsidRPr="62E11AF0" w:rsidR="5C16D23A">
        <w:rPr>
          <w:rFonts w:ascii="Calibri" w:hAnsi="Calibri" w:eastAsia="Calibri" w:cs="Calibri"/>
          <w:b w:val="0"/>
          <w:bCs w:val="0"/>
          <w:i w:val="0"/>
          <w:iCs w:val="0"/>
          <w:caps w:val="0"/>
          <w:smallCaps w:val="0"/>
          <w:noProof w:val="0"/>
          <w:color w:val="000000" w:themeColor="text1" w:themeTint="FF" w:themeShade="FF"/>
          <w:sz w:val="22"/>
          <w:szCs w:val="22"/>
          <w:lang w:val="en-US"/>
        </w:rPr>
        <w:t>C</w:t>
      </w:r>
      <w:r w:rsidRPr="62E11AF0" w:rsidR="35C15E04">
        <w:rPr>
          <w:rFonts w:ascii="Calibri" w:hAnsi="Calibri" w:eastAsia="Calibri" w:cs="Calibri"/>
          <w:b w:val="0"/>
          <w:bCs w:val="0"/>
          <w:i w:val="0"/>
          <w:iCs w:val="0"/>
          <w:caps w:val="0"/>
          <w:smallCaps w:val="0"/>
          <w:noProof w:val="0"/>
          <w:color w:val="000000" w:themeColor="text1" w:themeTint="FF" w:themeShade="FF"/>
          <w:sz w:val="22"/>
          <w:szCs w:val="22"/>
          <w:lang w:val="en-US"/>
        </w:rPr>
        <w:t>ommunity</w:t>
      </w:r>
      <w:r w:rsidRPr="62E11AF0" w:rsidR="30BE9D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2E11AF0" w:rsidR="1AB7055F">
        <w:rPr>
          <w:rFonts w:ascii="Calibri" w:hAnsi="Calibri" w:eastAsia="Calibri" w:cs="Calibri"/>
          <w:b w:val="0"/>
          <w:bCs w:val="0"/>
          <w:i w:val="0"/>
          <w:iCs w:val="0"/>
          <w:caps w:val="0"/>
          <w:smallCaps w:val="0"/>
          <w:noProof w:val="0"/>
          <w:color w:val="000000" w:themeColor="text1" w:themeTint="FF" w:themeShade="FF"/>
          <w:sz w:val="22"/>
          <w:szCs w:val="22"/>
          <w:lang w:val="en-US"/>
        </w:rPr>
        <w:t>P</w:t>
      </w:r>
      <w:r w:rsidRPr="62E11AF0" w:rsidR="30BE9D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ublic </w:t>
      </w:r>
      <w:r w:rsidRPr="62E11AF0" w:rsidR="09597E0E">
        <w:rPr>
          <w:rFonts w:ascii="Calibri" w:hAnsi="Calibri" w:eastAsia="Calibri" w:cs="Calibri"/>
          <w:b w:val="0"/>
          <w:bCs w:val="0"/>
          <w:i w:val="0"/>
          <w:iCs w:val="0"/>
          <w:caps w:val="0"/>
          <w:smallCaps w:val="0"/>
          <w:noProof w:val="0"/>
          <w:color w:val="000000" w:themeColor="text1" w:themeTint="FF" w:themeShade="FF"/>
          <w:sz w:val="22"/>
          <w:szCs w:val="22"/>
          <w:lang w:val="en-US"/>
        </w:rPr>
        <w:t>H</w:t>
      </w:r>
      <w:r w:rsidRPr="62E11AF0" w:rsidR="30BE9D1B">
        <w:rPr>
          <w:rFonts w:ascii="Calibri" w:hAnsi="Calibri" w:eastAsia="Calibri" w:cs="Calibri"/>
          <w:b w:val="0"/>
          <w:bCs w:val="0"/>
          <w:i w:val="0"/>
          <w:iCs w:val="0"/>
          <w:caps w:val="0"/>
          <w:smallCaps w:val="0"/>
          <w:noProof w:val="0"/>
          <w:color w:val="000000" w:themeColor="text1" w:themeTint="FF" w:themeShade="FF"/>
          <w:sz w:val="22"/>
          <w:szCs w:val="22"/>
          <w:lang w:val="en-US"/>
        </w:rPr>
        <w:t>ealth</w:t>
      </w:r>
      <w:r w:rsidRPr="62E11AF0" w:rsidR="35C15E0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62E11AF0" w14:paraId="1DFFB1E0" wp14:textId="39697713">
      <w:pPr>
        <w:pStyle w:val="ListParagraph"/>
        <w:numPr>
          <w:ilvl w:val="0"/>
          <w:numId w:val="1"/>
        </w:num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35A7249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Undermines </w:t>
      </w:r>
      <w:r w:rsidRPr="62E11AF0" w:rsidR="35A7249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IBSC’s </w:t>
      </w:r>
      <w:r w:rsidRPr="62E11AF0" w:rsidR="6AF1BCBA">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2E11AF0" w:rsidR="35A72497">
        <w:rPr>
          <w:rFonts w:ascii="Calibri" w:hAnsi="Calibri" w:eastAsia="Calibri" w:cs="Calibri"/>
          <w:b w:val="0"/>
          <w:bCs w:val="0"/>
          <w:i w:val="0"/>
          <w:iCs w:val="0"/>
          <w:caps w:val="0"/>
          <w:smallCaps w:val="0"/>
          <w:noProof w:val="0"/>
          <w:color w:val="000000" w:themeColor="text1" w:themeTint="FF" w:themeShade="FF"/>
          <w:sz w:val="22"/>
          <w:szCs w:val="22"/>
          <w:lang w:val="en-US"/>
        </w:rPr>
        <w:t>evelopment of the CERP</w:t>
      </w:r>
    </w:p>
    <w:p xmlns:wp14="http://schemas.microsoft.com/office/word/2010/wordml" w:rsidP="62E11AF0" w14:paraId="00E8442A" wp14:textId="4851A350">
      <w:pPr>
        <w:pStyle w:val="ListParagraph"/>
        <w:numPr>
          <w:ilvl w:val="0"/>
          <w:numId w:val="1"/>
        </w:num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Perpetuates Environmental Racism in Impacted Communities</w:t>
      </w:r>
    </w:p>
    <w:p xmlns:wp14="http://schemas.microsoft.com/office/word/2010/wordml" w:rsidP="62E11AF0" w14:paraId="3D178579" wp14:textId="1FC058F8">
      <w:pPr>
        <w:pStyle w:val="ListParagraph"/>
        <w:numPr>
          <w:ilvl w:val="0"/>
          <w:numId w:val="1"/>
        </w:num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Undermines California’s Ability to Achieve Climate Goals</w:t>
      </w:r>
    </w:p>
    <w:p xmlns:wp14="http://schemas.microsoft.com/office/word/2010/wordml" w:rsidP="62E11AF0" w14:paraId="122FAF3A" wp14:textId="15D6DAB1">
      <w:pPr>
        <w:pStyle w:val="Normal"/>
        <w:spacing w:after="0"/>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7E753532" wp14:textId="6D6F7B61">
      <w:pPr>
        <w:pStyle w:val="ListParagraph"/>
        <w:numPr>
          <w:ilvl w:val="0"/>
          <w:numId w:val="5"/>
        </w:numPr>
        <w:bidi w:val="0"/>
        <w:spacing w:before="0" w:beforeAutospacing="off" w:after="0" w:afterAutospacing="off" w:line="259" w:lineRule="auto"/>
        <w:ind w:left="360" w:right="0" w:hanging="360"/>
        <w:jc w:val="left"/>
        <w:rPr>
          <w:rFonts w:ascii="Calibri" w:hAnsi="Calibri" w:eastAsia="Calibri" w:cs="Calibri"/>
          <w:b w:val="1"/>
          <w:bCs w:val="1"/>
          <w:i w:val="0"/>
          <w:iCs w:val="0"/>
          <w:caps w:val="0"/>
          <w:smallCaps w:val="0"/>
          <w:noProof w:val="0"/>
          <w:color w:val="000000" w:themeColor="text1" w:themeTint="FF" w:themeShade="FF"/>
          <w:sz w:val="22"/>
          <w:szCs w:val="22"/>
          <w:lang w:val="en-US"/>
        </w:rPr>
      </w:pPr>
      <w:r w:rsidRPr="62E11AF0" w:rsidR="777311E6">
        <w:rPr>
          <w:rFonts w:ascii="Calibri" w:hAnsi="Calibri" w:eastAsia="Calibri" w:cs="Calibri"/>
          <w:b w:val="1"/>
          <w:bCs w:val="1"/>
          <w:i w:val="0"/>
          <w:iCs w:val="0"/>
          <w:caps w:val="0"/>
          <w:smallCaps w:val="0"/>
          <w:noProof w:val="0"/>
          <w:color w:val="000000" w:themeColor="text1" w:themeTint="FF" w:themeShade="FF"/>
          <w:sz w:val="22"/>
          <w:szCs w:val="22"/>
          <w:lang w:val="en-US"/>
        </w:rPr>
        <w:t>Direct Negative Impacts to our Community and Public Health</w:t>
      </w:r>
    </w:p>
    <w:p xmlns:wp14="http://schemas.microsoft.com/office/word/2010/wordml" w:rsidP="62E11AF0" w14:paraId="38AEE71B" wp14:textId="0D03BEDF">
      <w:pPr>
        <w:pStyle w:val="Normal"/>
        <w:spacing w:after="0"/>
        <w:ind w:left="0"/>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62E11AF0" w14:paraId="2C2DDA4A" wp14:textId="7907D497">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7B6AE82E">
        <w:rPr>
          <w:rFonts w:ascii="Calibri" w:hAnsi="Calibri" w:eastAsia="Calibri" w:cs="Calibri"/>
          <w:b w:val="0"/>
          <w:bCs w:val="0"/>
          <w:i w:val="0"/>
          <w:iCs w:val="0"/>
          <w:caps w:val="0"/>
          <w:smallCaps w:val="0"/>
          <w:noProof w:val="0"/>
          <w:color w:val="000000" w:themeColor="text1" w:themeTint="FF" w:themeShade="FF"/>
          <w:sz w:val="22"/>
          <w:szCs w:val="22"/>
          <w:lang w:val="en-US"/>
        </w:rPr>
        <w:t>The communit</w:t>
      </w:r>
      <w:r w:rsidRPr="62E11AF0" w:rsidR="2FFC9AC7">
        <w:rPr>
          <w:rFonts w:ascii="Calibri" w:hAnsi="Calibri" w:eastAsia="Calibri" w:cs="Calibri"/>
          <w:b w:val="0"/>
          <w:bCs w:val="0"/>
          <w:i w:val="0"/>
          <w:iCs w:val="0"/>
          <w:caps w:val="0"/>
          <w:smallCaps w:val="0"/>
          <w:noProof w:val="0"/>
          <w:color w:val="000000" w:themeColor="text1" w:themeTint="FF" w:themeShade="FF"/>
          <w:sz w:val="22"/>
          <w:szCs w:val="22"/>
          <w:lang w:val="en-US"/>
        </w:rPr>
        <w:t>ies</w:t>
      </w:r>
      <w:r w:rsidRPr="62E11AF0" w:rsidR="7B6AE8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San Ysidro</w:t>
      </w:r>
      <w:r w:rsidRPr="62E11AF0" w:rsidR="37845D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280F3440">
        <w:rPr>
          <w:rFonts w:ascii="Calibri" w:hAnsi="Calibri" w:eastAsia="Calibri" w:cs="Calibri"/>
          <w:b w:val="0"/>
          <w:bCs w:val="0"/>
          <w:i w:val="0"/>
          <w:iCs w:val="0"/>
          <w:caps w:val="0"/>
          <w:smallCaps w:val="0"/>
          <w:noProof w:val="0"/>
          <w:color w:val="000000" w:themeColor="text1" w:themeTint="FF" w:themeShade="FF"/>
          <w:sz w:val="22"/>
          <w:szCs w:val="22"/>
          <w:lang w:val="en-US"/>
        </w:rPr>
        <w:t>and Otay Mesa are directl</w:t>
      </w:r>
      <w:r w:rsidRPr="62E11AF0" w:rsidR="280F34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 </w:t>
      </w:r>
      <w:r w:rsidRPr="62E11AF0" w:rsidR="280F3440">
        <w:rPr>
          <w:rFonts w:ascii="Calibri" w:hAnsi="Calibri" w:eastAsia="Calibri" w:cs="Calibri"/>
          <w:b w:val="0"/>
          <w:bCs w:val="0"/>
          <w:i w:val="0"/>
          <w:iCs w:val="0"/>
          <w:caps w:val="0"/>
          <w:smallCaps w:val="0"/>
          <w:noProof w:val="0"/>
          <w:color w:val="000000" w:themeColor="text1" w:themeTint="FF" w:themeShade="FF"/>
          <w:sz w:val="22"/>
          <w:szCs w:val="22"/>
          <w:lang w:val="en-US"/>
        </w:rPr>
        <w:t>impact</w:t>
      </w:r>
      <w:r w:rsidRPr="62E11AF0" w:rsidR="280F3440">
        <w:rPr>
          <w:rFonts w:ascii="Calibri" w:hAnsi="Calibri" w:eastAsia="Calibri" w:cs="Calibri"/>
          <w:b w:val="0"/>
          <w:bCs w:val="0"/>
          <w:i w:val="0"/>
          <w:iCs w:val="0"/>
          <w:caps w:val="0"/>
          <w:smallCaps w:val="0"/>
          <w:noProof w:val="0"/>
          <w:color w:val="000000" w:themeColor="text1" w:themeTint="FF" w:themeShade="FF"/>
          <w:sz w:val="22"/>
          <w:szCs w:val="22"/>
          <w:lang w:val="en-US"/>
        </w:rPr>
        <w:t>ed</w:t>
      </w:r>
      <w:r w:rsidRPr="62E11AF0" w:rsidR="280F34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air pollution.</w:t>
      </w:r>
      <w:r w:rsidRPr="62E11AF0" w:rsidR="13DED52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37845D8B">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62E11AF0" w:rsidR="687CBFA1">
        <w:rPr>
          <w:rFonts w:ascii="Calibri" w:hAnsi="Calibri" w:eastAsia="Calibri" w:cs="Calibri"/>
          <w:b w:val="0"/>
          <w:bCs w:val="0"/>
          <w:i w:val="0"/>
          <w:iCs w:val="0"/>
          <w:caps w:val="0"/>
          <w:smallCaps w:val="0"/>
          <w:noProof w:val="0"/>
          <w:color w:val="000000" w:themeColor="text1" w:themeTint="FF" w:themeShade="FF"/>
          <w:sz w:val="22"/>
          <w:szCs w:val="22"/>
          <w:lang w:val="en-US"/>
        </w:rPr>
        <w:t>an Ysidro is s</w:t>
      </w:r>
      <w:r w:rsidRPr="62E11AF0" w:rsidR="37845D8B">
        <w:rPr>
          <w:rFonts w:ascii="Calibri" w:hAnsi="Calibri" w:eastAsia="Calibri" w:cs="Calibri"/>
          <w:b w:val="0"/>
          <w:bCs w:val="0"/>
          <w:i w:val="0"/>
          <w:iCs w:val="0"/>
          <w:caps w:val="0"/>
          <w:smallCaps w:val="0"/>
          <w:noProof w:val="0"/>
          <w:color w:val="000000" w:themeColor="text1" w:themeTint="FF" w:themeShade="FF"/>
          <w:sz w:val="22"/>
          <w:szCs w:val="22"/>
          <w:lang w:val="en-US"/>
        </w:rPr>
        <w:t>urrounded by three freeways and directl</w:t>
      </w:r>
      <w:r w:rsidRPr="62E11AF0" w:rsidR="37845D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 </w:t>
      </w:r>
      <w:r w:rsidRPr="62E11AF0" w:rsidR="37845D8B">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2E11AF0" w:rsidR="37845D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djacent </w:t>
      </w:r>
      <w:r w:rsidRPr="62E11AF0" w:rsidR="37845D8B">
        <w:rPr>
          <w:rFonts w:ascii="Calibri" w:hAnsi="Calibri" w:eastAsia="Calibri" w:cs="Calibri"/>
          <w:b w:val="0"/>
          <w:bCs w:val="0"/>
          <w:i w:val="0"/>
          <w:iCs w:val="0"/>
          <w:caps w:val="0"/>
          <w:smallCaps w:val="0"/>
          <w:noProof w:val="0"/>
          <w:color w:val="000000" w:themeColor="text1" w:themeTint="FF" w:themeShade="FF"/>
          <w:sz w:val="22"/>
          <w:szCs w:val="22"/>
          <w:lang w:val="en-US"/>
        </w:rPr>
        <w:t>to</w:t>
      </w:r>
      <w:r w:rsidRPr="62E11AF0" w:rsidR="37845D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37845D8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busiest border crossing in </w:t>
      </w:r>
      <w:r w:rsidRPr="62E11AF0" w:rsidR="278B021E">
        <w:rPr>
          <w:rFonts w:ascii="Calibri" w:hAnsi="Calibri" w:eastAsia="Calibri" w:cs="Calibri"/>
          <w:b w:val="0"/>
          <w:bCs w:val="0"/>
          <w:i w:val="0"/>
          <w:iCs w:val="0"/>
          <w:caps w:val="0"/>
          <w:smallCaps w:val="0"/>
          <w:noProof w:val="0"/>
          <w:color w:val="000000" w:themeColor="text1" w:themeTint="FF" w:themeShade="FF"/>
          <w:sz w:val="22"/>
          <w:szCs w:val="22"/>
          <w:lang w:val="en-US"/>
        </w:rPr>
        <w:t>the Western Hemisphere</w:t>
      </w:r>
      <w:r w:rsidRPr="62E11AF0" w:rsidR="37845D8B">
        <w:rPr>
          <w:rFonts w:ascii="Calibri" w:hAnsi="Calibri" w:eastAsia="Calibri" w:cs="Calibri"/>
          <w:b w:val="0"/>
          <w:bCs w:val="0"/>
          <w:i w:val="0"/>
          <w:iCs w:val="0"/>
          <w:caps w:val="0"/>
          <w:smallCaps w:val="0"/>
          <w:noProof w:val="0"/>
          <w:color w:val="000000" w:themeColor="text1" w:themeTint="FF" w:themeShade="FF"/>
          <w:sz w:val="22"/>
          <w:szCs w:val="22"/>
          <w:lang w:val="en-US"/>
        </w:rPr>
        <w:t>, air quality is one of the biggest concerns. Approximately 60,000 vehicles cue for hours to cross from Mexico into the US every morning and return to Tijuana in the evening hours, leading to San Ysidro to constantly report the highest levels of Black Carbon in San Diego and one of the highest levels of Particulate Matter in California.</w:t>
      </w:r>
      <w:r w:rsidRPr="62E11AF0" w:rsidR="458259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0D5ADA17">
        <w:rPr>
          <w:rFonts w:ascii="Calibri" w:hAnsi="Calibri" w:eastAsia="Calibri" w:cs="Calibri"/>
          <w:b w:val="0"/>
          <w:bCs w:val="0"/>
          <w:i w:val="0"/>
          <w:iCs w:val="0"/>
          <w:caps w:val="0"/>
          <w:smallCaps w:val="0"/>
          <w:noProof w:val="0"/>
          <w:color w:val="000000" w:themeColor="text1" w:themeTint="FF" w:themeShade="FF"/>
          <w:sz w:val="22"/>
          <w:szCs w:val="22"/>
          <w:lang w:val="en-US"/>
        </w:rPr>
        <w:t>Otay Mesa is a growing commercial and industrial hub, with nearby residential villages, schools, and the Otay Mesa Port of Entry</w:t>
      </w:r>
      <w:r w:rsidRPr="62E11AF0" w:rsidR="1AE45A2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(POE)</w:t>
      </w:r>
      <w:r w:rsidRPr="62E11AF0" w:rsidR="0D5ADA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795838C0">
        <w:rPr>
          <w:rFonts w:ascii="Calibri" w:hAnsi="Calibri" w:eastAsia="Calibri" w:cs="Calibri"/>
          <w:b w:val="0"/>
          <w:bCs w:val="0"/>
          <w:i w:val="0"/>
          <w:iCs w:val="0"/>
          <w:caps w:val="0"/>
          <w:smallCaps w:val="0"/>
          <w:noProof w:val="0"/>
          <w:color w:val="000000" w:themeColor="text1" w:themeTint="FF" w:themeShade="FF"/>
          <w:sz w:val="22"/>
          <w:szCs w:val="22"/>
          <w:lang w:val="en-US"/>
        </w:rPr>
        <w:t>According to the Bureau of Transportation, in 2022</w:t>
      </w:r>
      <w:r w:rsidRPr="62E11AF0" w:rsidR="795838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795838C0">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2E11AF0" w:rsidR="795838C0">
        <w:rPr>
          <w:rFonts w:ascii="Calibri" w:hAnsi="Calibri" w:eastAsia="Calibri" w:cs="Calibri"/>
          <w:b w:val="0"/>
          <w:bCs w:val="0"/>
          <w:i w:val="0"/>
          <w:iCs w:val="0"/>
          <w:caps w:val="0"/>
          <w:smallCaps w:val="0"/>
          <w:noProof w:val="0"/>
          <w:color w:val="000000" w:themeColor="text1" w:themeTint="FF" w:themeShade="FF"/>
          <w:sz w:val="22"/>
          <w:szCs w:val="22"/>
          <w:lang w:val="en-US"/>
        </w:rPr>
        <w:t>oughly 1,052,2</w:t>
      </w:r>
      <w:r w:rsidRPr="62E11AF0" w:rsidR="795838C0">
        <w:rPr>
          <w:rFonts w:ascii="Calibri" w:hAnsi="Calibri" w:eastAsia="Calibri" w:cs="Calibri"/>
          <w:b w:val="0"/>
          <w:bCs w:val="0"/>
          <w:i w:val="0"/>
          <w:iCs w:val="0"/>
          <w:caps w:val="0"/>
          <w:smallCaps w:val="0"/>
          <w:noProof w:val="0"/>
          <w:color w:val="000000" w:themeColor="text1" w:themeTint="FF" w:themeShade="FF"/>
          <w:sz w:val="22"/>
          <w:szCs w:val="22"/>
          <w:lang w:val="en-US"/>
        </w:rPr>
        <w:t>86</w:t>
      </w:r>
      <w:r w:rsidRPr="62E11AF0" w:rsidR="795838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795838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(1.05 million) trucks alone crossed the Otay Mesa POE which is ranked the 3rd highest port of entry in North </w:t>
      </w:r>
      <w:r w:rsidRPr="62E11AF0" w:rsidR="795838C0">
        <w:rPr>
          <w:rFonts w:ascii="Calibri" w:hAnsi="Calibri" w:eastAsia="Calibri" w:cs="Calibri"/>
          <w:b w:val="0"/>
          <w:bCs w:val="0"/>
          <w:i w:val="0"/>
          <w:iCs w:val="0"/>
          <w:caps w:val="0"/>
          <w:smallCaps w:val="0"/>
          <w:noProof w:val="0"/>
          <w:color w:val="000000" w:themeColor="text1" w:themeTint="FF" w:themeShade="FF"/>
          <w:sz w:val="22"/>
          <w:szCs w:val="22"/>
          <w:lang w:val="en-US"/>
        </w:rPr>
        <w:t>America</w:t>
      </w:r>
      <w:r w:rsidRPr="62E11AF0" w:rsidR="2450480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2E11AF0" w:rsidR="795838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San</w:t>
      </w:r>
      <w:r w:rsidRPr="62E11AF0" w:rsidR="795838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Ysidro POE </w:t>
      </w:r>
      <w:r w:rsidRPr="62E11AF0" w:rsidR="45B5499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sits in </w:t>
      </w:r>
      <w:r w:rsidRPr="62E11AF0" w:rsidR="795838C0">
        <w:rPr>
          <w:rFonts w:ascii="Calibri" w:hAnsi="Calibri" w:eastAsia="Calibri" w:cs="Calibri"/>
          <w:b w:val="0"/>
          <w:bCs w:val="0"/>
          <w:i w:val="0"/>
          <w:iCs w:val="0"/>
          <w:caps w:val="0"/>
          <w:smallCaps w:val="0"/>
          <w:noProof w:val="0"/>
          <w:color w:val="000000" w:themeColor="text1" w:themeTint="FF" w:themeShade="FF"/>
          <w:sz w:val="22"/>
          <w:szCs w:val="22"/>
          <w:lang w:val="en-US"/>
        </w:rPr>
        <w:t>first place for its automobile traffic.</w:t>
      </w:r>
    </w:p>
    <w:p xmlns:wp14="http://schemas.microsoft.com/office/word/2010/wordml" w:rsidP="62E11AF0" w14:paraId="289A47A4" wp14:textId="428EDF1B">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4D308BC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San Diego Air Pollution Control District has conducted monitoring which has shown that black carbon emissions are very high in the border communities, and the area has the highest traffic percentile in the state and its PM2.5 levels are in the 95+ percentile. The San Diego International Border Community was selected as an AB617 community because of these serious impacts.  The San Ysidro and Otay Mesa border crossings, and Interstate 905 carry thousands of trucks a day which are the primary sources of this pollution. The community is directly exposed to this pollution, especially children, given that multiple schools in the community are located next to the freeways.  </w:t>
      </w:r>
    </w:p>
    <w:p xmlns:wp14="http://schemas.microsoft.com/office/word/2010/wordml" w:rsidP="62E11AF0" w14:paraId="49F862DC" wp14:textId="204847DE">
      <w:pPr>
        <w:pStyle w:val="Normal"/>
        <w:spacing w:after="0"/>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2E0867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AB1372 would prevent our communities from reducing and mitigating the effects of air pollution which have been affecting us for years. </w:t>
      </w:r>
      <w:r w:rsidRPr="62E11AF0" w:rsidR="7A54EE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San Ysidro </w:t>
      </w:r>
      <w:r w:rsidRPr="62E11AF0" w:rsidR="4CC85C2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average </w:t>
      </w:r>
      <w:r w:rsidRPr="62E11AF0" w:rsidR="7A54EE43">
        <w:rPr>
          <w:rFonts w:ascii="Calibri" w:hAnsi="Calibri" w:eastAsia="Calibri" w:cs="Calibri"/>
          <w:b w:val="0"/>
          <w:bCs w:val="0"/>
          <w:i w:val="0"/>
          <w:iCs w:val="0"/>
          <w:caps w:val="0"/>
          <w:smallCaps w:val="0"/>
          <w:noProof w:val="0"/>
          <w:color w:val="000000" w:themeColor="text1" w:themeTint="FF" w:themeShade="FF"/>
          <w:sz w:val="22"/>
          <w:szCs w:val="22"/>
          <w:lang w:val="en-US"/>
        </w:rPr>
        <w:t>is in the</w:t>
      </w:r>
      <w:r w:rsidRPr="62E11AF0" w:rsidR="47D3ED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75</w:t>
      </w:r>
      <w:r w:rsidRPr="62E11AF0" w:rsidR="47D3EDC0">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62E11AF0" w:rsidR="47D3ED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percentile for asthma rates compared to the rest of California</w:t>
      </w:r>
      <w:r w:rsidRPr="62E11AF0" w:rsidR="47D3EDC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2E11AF0" w:rsidR="7A54EE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2E08677E">
        <w:rPr>
          <w:rFonts w:ascii="Calibri" w:hAnsi="Calibri" w:eastAsia="Calibri" w:cs="Calibri"/>
          <w:b w:val="0"/>
          <w:bCs w:val="0"/>
          <w:i w:val="0"/>
          <w:iCs w:val="0"/>
          <w:caps w:val="0"/>
          <w:smallCaps w:val="0"/>
          <w:noProof w:val="0"/>
          <w:color w:val="000000" w:themeColor="text1" w:themeTint="FF" w:themeShade="FF"/>
          <w:sz w:val="22"/>
          <w:szCs w:val="22"/>
          <w:lang w:val="en-US"/>
        </w:rPr>
        <w:t>It</w:t>
      </w:r>
      <w:r w:rsidRPr="62E11AF0" w:rsidR="0F0FDBC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would enable further exposure to sensitive populations and increase an array of health impacts that our community already deals with.</w:t>
      </w:r>
      <w:r w:rsidRPr="62E11AF0" w:rsidR="0BA0B6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357ED864">
        <w:rPr>
          <w:rFonts w:ascii="Calibri" w:hAnsi="Calibri" w:eastAsia="Calibri" w:cs="Calibri"/>
          <w:b w:val="0"/>
          <w:bCs w:val="0"/>
          <w:i w:val="0"/>
          <w:iCs w:val="0"/>
          <w:caps w:val="0"/>
          <w:smallCaps w:val="0"/>
          <w:noProof w:val="0"/>
          <w:color w:val="000000" w:themeColor="text1" w:themeTint="FF" w:themeShade="FF"/>
          <w:sz w:val="22"/>
          <w:szCs w:val="22"/>
          <w:lang w:val="en-US"/>
        </w:rPr>
        <w:t>The bill places an undue burden on our community by prioritizing economic interests over public health and environmental concerns.</w:t>
      </w:r>
    </w:p>
    <w:p xmlns:wp14="http://schemas.microsoft.com/office/word/2010/wordml" w:rsidP="62E11AF0" w14:paraId="387B2257" wp14:textId="3356895D">
      <w:pPr>
        <w:pStyle w:val="Normal"/>
        <w:spacing w:after="0"/>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5033A65C" wp14:textId="1F92A66F">
      <w:pPr>
        <w:pStyle w:val="ListParagraph"/>
        <w:numPr>
          <w:ilvl w:val="0"/>
          <w:numId w:val="5"/>
        </w:numPr>
        <w:spacing w:after="0"/>
        <w:rPr>
          <w:rFonts w:ascii="Calibri" w:hAnsi="Calibri" w:eastAsia="Calibri" w:cs="Calibri"/>
          <w:b w:val="1"/>
          <w:bCs w:val="1"/>
          <w:i w:val="0"/>
          <w:iCs w:val="0"/>
          <w:caps w:val="0"/>
          <w:smallCaps w:val="0"/>
          <w:noProof w:val="0"/>
          <w:color w:val="000000" w:themeColor="text1" w:themeTint="FF" w:themeShade="FF"/>
          <w:sz w:val="22"/>
          <w:szCs w:val="22"/>
          <w:lang w:val="en-US"/>
        </w:rPr>
      </w:pPr>
      <w:r w:rsidRPr="62E11AF0" w:rsidR="5067896F">
        <w:rPr>
          <w:rFonts w:ascii="Calibri" w:hAnsi="Calibri" w:eastAsia="Calibri" w:cs="Calibri"/>
          <w:b w:val="1"/>
          <w:bCs w:val="1"/>
          <w:i w:val="0"/>
          <w:iCs w:val="0"/>
          <w:caps w:val="0"/>
          <w:smallCaps w:val="0"/>
          <w:noProof w:val="0"/>
          <w:color w:val="000000" w:themeColor="text1" w:themeTint="FF" w:themeShade="FF"/>
          <w:sz w:val="22"/>
          <w:szCs w:val="22"/>
          <w:lang w:val="en-US"/>
        </w:rPr>
        <w:t>Undermines the IBSC’s development of the CERP</w:t>
      </w:r>
    </w:p>
    <w:p xmlns:wp14="http://schemas.microsoft.com/office/word/2010/wordml" w:rsidP="62E11AF0" w14:paraId="3D8D5EBC" wp14:textId="039F673E">
      <w:pPr>
        <w:pStyle w:val="Normal"/>
        <w:spacing w:after="0"/>
        <w:ind w:left="0"/>
        <w:rPr>
          <w:rFonts w:ascii="Calibri" w:hAnsi="Calibri" w:eastAsia="Calibri" w:cs="Calibri"/>
          <w:b w:val="1"/>
          <w:bCs w:val="1"/>
          <w:i w:val="0"/>
          <w:iCs w:val="0"/>
          <w:caps w:val="0"/>
          <w:smallCaps w:val="0"/>
          <w:noProof w:val="0"/>
          <w:color w:val="000000" w:themeColor="text1" w:themeTint="FF" w:themeShade="FF"/>
          <w:sz w:val="22"/>
          <w:szCs w:val="22"/>
          <w:lang w:val="en-US"/>
        </w:rPr>
      </w:pPr>
    </w:p>
    <w:p xmlns:wp14="http://schemas.microsoft.com/office/word/2010/wordml" w:rsidP="62E11AF0" w14:paraId="135F1E74" wp14:textId="18D77163">
      <w:pPr>
        <w:pStyle w:val="Normal"/>
        <w:spacing w:after="0"/>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5067896F">
        <w:rPr>
          <w:rFonts w:ascii="Calibri" w:hAnsi="Calibri" w:eastAsia="Calibri" w:cs="Calibri"/>
          <w:b w:val="0"/>
          <w:bCs w:val="0"/>
          <w:i w:val="0"/>
          <w:iCs w:val="0"/>
          <w:caps w:val="0"/>
          <w:smallCaps w:val="0"/>
          <w:noProof w:val="0"/>
          <w:color w:val="000000" w:themeColor="text1" w:themeTint="FF" w:themeShade="FF"/>
          <w:sz w:val="22"/>
          <w:szCs w:val="22"/>
          <w:lang w:val="en-US"/>
        </w:rPr>
        <w:t>Under AB617, one of the main purposes for the International Border Steering Committee is to develop a Community Emissions Reduction Plan</w:t>
      </w:r>
      <w:r w:rsidRPr="62E11AF0" w:rsidR="4C14DCB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(CERP)</w:t>
      </w:r>
      <w:r w:rsidRPr="62E11AF0" w:rsidR="5067896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community of San Y</w:t>
      </w:r>
      <w:r w:rsidRPr="62E11AF0" w:rsidR="4B0226F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sidro and Otay Mesa. AB1372 would directly interfere with our efforts to reduce emissions in the community. </w:t>
      </w:r>
      <w:r w:rsidRPr="62E11AF0" w:rsidR="172E8114">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2E11AF0" w:rsidR="4B0226F1">
        <w:rPr>
          <w:rFonts w:ascii="Calibri" w:hAnsi="Calibri" w:eastAsia="Calibri" w:cs="Calibri"/>
          <w:b w:val="0"/>
          <w:bCs w:val="0"/>
          <w:i w:val="0"/>
          <w:iCs w:val="0"/>
          <w:caps w:val="0"/>
          <w:smallCaps w:val="0"/>
          <w:noProof w:val="0"/>
          <w:color w:val="000000" w:themeColor="text1" w:themeTint="FF" w:themeShade="FF"/>
          <w:sz w:val="22"/>
          <w:szCs w:val="22"/>
          <w:lang w:val="en-US"/>
        </w:rPr>
        <w:t>educing heavy</w:t>
      </w:r>
      <w:r w:rsidRPr="62E11AF0" w:rsidR="0D6FF78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2E11AF0" w:rsidR="4B0226F1">
        <w:rPr>
          <w:rFonts w:ascii="Calibri" w:hAnsi="Calibri" w:eastAsia="Calibri" w:cs="Calibri"/>
          <w:b w:val="0"/>
          <w:bCs w:val="0"/>
          <w:i w:val="0"/>
          <w:iCs w:val="0"/>
          <w:caps w:val="0"/>
          <w:smallCaps w:val="0"/>
          <w:noProof w:val="0"/>
          <w:color w:val="000000" w:themeColor="text1" w:themeTint="FF" w:themeShade="FF"/>
          <w:sz w:val="22"/>
          <w:szCs w:val="22"/>
          <w:lang w:val="en-US"/>
        </w:rPr>
        <w:t>du</w:t>
      </w:r>
      <w:r w:rsidRPr="62E11AF0" w:rsidR="5900234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ty truck emissions is an important </w:t>
      </w:r>
      <w:r w:rsidRPr="62E11AF0" w:rsidR="5EF761F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strategy </w:t>
      </w:r>
      <w:r w:rsidRPr="62E11AF0" w:rsidR="16E87D65">
        <w:rPr>
          <w:rFonts w:ascii="Calibri" w:hAnsi="Calibri" w:eastAsia="Calibri" w:cs="Calibri"/>
          <w:b w:val="0"/>
          <w:bCs w:val="0"/>
          <w:i w:val="0"/>
          <w:iCs w:val="0"/>
          <w:caps w:val="0"/>
          <w:smallCaps w:val="0"/>
          <w:noProof w:val="0"/>
          <w:color w:val="000000" w:themeColor="text1" w:themeTint="FF" w:themeShade="FF"/>
          <w:sz w:val="22"/>
          <w:szCs w:val="22"/>
          <w:lang w:val="en-US"/>
        </w:rPr>
        <w:t>the committee wants to incorporate into our CERP, and this bill would take away a tool for implementation</w:t>
      </w:r>
      <w:r w:rsidRPr="62E11AF0" w:rsidR="08EA8108">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62E11AF0" w14:paraId="64BB4835" wp14:textId="217D9717">
      <w:pPr>
        <w:pStyle w:val="Normal"/>
        <w:spacing w:after="0"/>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38608A5D" wp14:textId="095F58A4">
      <w:pPr>
        <w:pStyle w:val="ListParagraph"/>
        <w:numPr>
          <w:ilvl w:val="0"/>
          <w:numId w:val="5"/>
        </w:numPr>
        <w:spacing w:after="0"/>
        <w:rPr>
          <w:rFonts w:ascii="Calibri" w:hAnsi="Calibri" w:eastAsia="Calibri" w:cs="Calibri"/>
          <w:b w:val="1"/>
          <w:bCs w:val="1"/>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1"/>
          <w:bCs w:val="1"/>
          <w:i w:val="0"/>
          <w:iCs w:val="0"/>
          <w:caps w:val="0"/>
          <w:smallCaps w:val="0"/>
          <w:noProof w:val="0"/>
          <w:color w:val="000000" w:themeColor="text1" w:themeTint="FF" w:themeShade="FF"/>
          <w:sz w:val="22"/>
          <w:szCs w:val="22"/>
          <w:lang w:val="en-US"/>
        </w:rPr>
        <w:t>Perpetuates Environmental Racism in Impacted Communities</w:t>
      </w:r>
    </w:p>
    <w:p xmlns:wp14="http://schemas.microsoft.com/office/word/2010/wordml" w:rsidP="62E11AF0" w14:paraId="4710C1DB" wp14:textId="6D1B4A41">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1098080D" wp14:textId="5702CC1F">
      <w:pPr>
        <w:pStyle w:val="Normal"/>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651BEA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San Ysidro is a majority (93%) Latino </w:t>
      </w:r>
      <w:r w:rsidRPr="62E11AF0" w:rsidR="651BEA0E">
        <w:rPr>
          <w:rFonts w:ascii="Calibri" w:hAnsi="Calibri" w:eastAsia="Calibri" w:cs="Calibri"/>
          <w:b w:val="0"/>
          <w:bCs w:val="0"/>
          <w:i w:val="0"/>
          <w:iCs w:val="0"/>
          <w:caps w:val="0"/>
          <w:smallCaps w:val="0"/>
          <w:noProof w:val="0"/>
          <w:color w:val="000000" w:themeColor="text1" w:themeTint="FF" w:themeShade="FF"/>
          <w:sz w:val="22"/>
          <w:szCs w:val="22"/>
          <w:lang w:val="en-US"/>
        </w:rPr>
        <w:t>community and</w:t>
      </w:r>
      <w:r w:rsidRPr="62E11AF0" w:rsidR="651BEA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has some of the lowest income census tracts in the City of San Diego.</w:t>
      </w:r>
      <w:r w:rsidRPr="62E11AF0" w:rsidR="651BEA0E">
        <w:rPr>
          <w:rFonts w:ascii="Calibri" w:hAnsi="Calibri" w:eastAsia="Calibri" w:cs="Calibri"/>
          <w:noProof w:val="0"/>
          <w:sz w:val="22"/>
          <w:szCs w:val="22"/>
          <w:lang w:val="en-US"/>
        </w:rPr>
        <w:t xml:space="preserve">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AB 1372 would allow heavy-duty trucks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operating</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border region, where diesel particulate pollution is significant, to be exempted from ACT, ACF and any other ZEV rules managed by CARB.   This is a clear attack on environmental justice communities as heavy-duty trucks contribute significantly to pollution </w:t>
      </w:r>
      <w:r w:rsidRPr="62E11AF0" w:rsidR="2E1D84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our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border communities. Much of the air pollution and greenhouse gas emissions in California and San Diego results from the transportation sector, with medium and heavy- duty trucks being among the highest emitters.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Nearly 1</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million heavy-duty trucks cross the US/Mexico border at the Otay </w:t>
      </w:r>
      <w:r w:rsidRPr="62E11AF0" w:rsidR="75DB2F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Mesa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Border C</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rossing every year.  In California, these trucks only account for about 12% of the total truck population, but they represent about 48% of the daily NOx emissions.</w:t>
      </w:r>
    </w:p>
    <w:p xmlns:wp14="http://schemas.microsoft.com/office/word/2010/wordml" w:rsidP="62E11AF0" w14:paraId="79690F20" wp14:textId="2F5CD33C">
      <w:pPr>
        <w:pStyle w:val="Normal"/>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6EDF7609" wp14:textId="1F3A5B74">
      <w:pPr>
        <w:pStyle w:val="ListParagraph"/>
        <w:numPr>
          <w:ilvl w:val="0"/>
          <w:numId w:val="5"/>
        </w:num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1"/>
          <w:bCs w:val="1"/>
          <w:i w:val="0"/>
          <w:iCs w:val="0"/>
          <w:caps w:val="0"/>
          <w:smallCaps w:val="0"/>
          <w:noProof w:val="0"/>
          <w:color w:val="000000" w:themeColor="text1" w:themeTint="FF" w:themeShade="FF"/>
          <w:sz w:val="22"/>
          <w:szCs w:val="22"/>
          <w:lang w:val="en-US"/>
        </w:rPr>
        <w:t>Undermines California’s Ability to Meet Climate Goals</w:t>
      </w:r>
    </w:p>
    <w:p xmlns:wp14="http://schemas.microsoft.com/office/word/2010/wordml" w:rsidP="62E11AF0" w14:paraId="7F2E342A" wp14:textId="57FDDEBC">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38B5AC8E" wp14:textId="014F2A0E">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This proposal significantly undermines the forward movement to ZEV directed by the Governor and Legislature and carried out by CARB via Advanced Clean Trucks; the proposed Advanced Clean Fleets regulation and the State Implementation Plan which emphasizes that more is still needed to achieve federal attainment standards</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adopted, this bill could stall </w:t>
      </w:r>
      <w:r w:rsidRPr="62E11AF0" w:rsidR="5F464C3A">
        <w:rPr>
          <w:rFonts w:ascii="Calibri" w:hAnsi="Calibri" w:eastAsia="Calibri" w:cs="Calibri"/>
          <w:b w:val="0"/>
          <w:bCs w:val="0"/>
          <w:i w:val="0"/>
          <w:iCs w:val="0"/>
          <w:caps w:val="0"/>
          <w:smallCaps w:val="0"/>
          <w:noProof w:val="0"/>
          <w:color w:val="000000" w:themeColor="text1" w:themeTint="FF" w:themeShade="FF"/>
          <w:sz w:val="22"/>
          <w:szCs w:val="22"/>
          <w:lang w:val="en-US"/>
        </w:rPr>
        <w:t>the transition</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heavy-duty trucks throughout the state.</w:t>
      </w:r>
    </w:p>
    <w:p xmlns:wp14="http://schemas.microsoft.com/office/word/2010/wordml" w:rsidP="62E11AF0" w14:paraId="676BCE4D" wp14:textId="6F4D525B">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17670CE1" wp14:textId="3B3D40B4">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bill allows heavy-duty fleets to avoid compliance with CARB rules if they assess that charging or fueling infrastructure is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be unavailable or not cost effective</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The method by which these assessments would be made is not defined.  Availability of charging infrastructure is a challenge that has been acknowledged by the Legislature, California Energy Commission (CEC), California Public Utilities Commission (</w:t>
      </w:r>
      <w:r w:rsidRPr="62E11AF0" w:rsidR="42ECD9B5">
        <w:rPr>
          <w:rFonts w:ascii="Calibri" w:hAnsi="Calibri" w:eastAsia="Calibri" w:cs="Calibri"/>
          <w:b w:val="0"/>
          <w:bCs w:val="0"/>
          <w:i w:val="0"/>
          <w:iCs w:val="0"/>
          <w:caps w:val="0"/>
          <w:smallCaps w:val="0"/>
          <w:noProof w:val="0"/>
          <w:color w:val="000000" w:themeColor="text1" w:themeTint="FF" w:themeShade="FF"/>
          <w:sz w:val="22"/>
          <w:szCs w:val="22"/>
          <w:lang w:val="en-US"/>
        </w:rPr>
        <w:t>CPUC) and</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CARB.  Charging infrastructure is a high priority in the historic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$32 billion</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investment in climate change measures over five years</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That includes the recently announced CEC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$2.9 billion</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investment plan that accelerates California’s 2025 electric vehicle (EV) charging and hydrogen refueling goals. The funds will support the deployment of thousands of zero-emission trucks, school buses and transit buses to deliver clean air benefits to communities hit hardest by the impacts of pollution from medium- and heavy-duty vehicles</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addition, the CPUC has directed the investor-owned utilities to offer infrastructure support programs and incentives for fleet owners to install infrastructure in their territories. </w:t>
      </w:r>
    </w:p>
    <w:p xmlns:wp14="http://schemas.microsoft.com/office/word/2010/wordml" w:rsidP="62E11AF0" w14:paraId="1F27554B" wp14:textId="67023A45">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05A4843F" wp14:textId="65B797E8">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California’s ambitious plans to phase out diesel-burning trucks was just approved by the U.S. Environmental Protection Agency which enables other states to move forward with similar rules</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move promises to dramatically improve air quality for Californians, as heavy-duty trucks make up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nearly a</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third of the state’s nitrogen oxide emissions and more than a quarter of its fine particle pollution linked to health problems. </w:t>
      </w:r>
    </w:p>
    <w:p xmlns:wp14="http://schemas.microsoft.com/office/word/2010/wordml" w:rsidP="62E11AF0" w14:paraId="2134B6D7" wp14:textId="276E8A38">
      <w:pPr>
        <w:pStyle w:val="Normal"/>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028C3C6D" wp14:textId="20EF42EC">
      <w:pPr>
        <w:pStyle w:val="Normal"/>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553927BF" wp14:textId="4220D1AF">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AB 1372 undermines San Diego’s ability to reduce serious air pollution in the most impacted areas at the border and throughout the south bay</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AB 1372 threatens California’s ability to meet its climate goals and perpetuates environmental injustice</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48FBB305">
        <w:rPr>
          <w:rFonts w:ascii="Calibri" w:hAnsi="Calibri" w:eastAsia="Calibri" w:cs="Calibri"/>
          <w:b w:val="0"/>
          <w:bCs w:val="0"/>
          <w:i w:val="0"/>
          <w:iCs w:val="0"/>
          <w:caps w:val="0"/>
          <w:smallCaps w:val="0"/>
          <w:noProof w:val="0"/>
          <w:color w:val="000000" w:themeColor="text1" w:themeTint="FF" w:themeShade="FF"/>
          <w:sz w:val="22"/>
          <w:szCs w:val="22"/>
          <w:lang w:val="en-US"/>
        </w:rPr>
        <w:t>The International Border Steering Committe</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strongly opposes AB 1372 and urges the Transportation Committee to</w:t>
      </w:r>
      <w:r w:rsidRPr="62E11AF0" w:rsidR="6EDF4D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prioritize the interests of our </w:t>
      </w:r>
      <w:r w:rsidRPr="62E11AF0" w:rsidR="6EDF4D1B">
        <w:rPr>
          <w:rFonts w:ascii="Calibri" w:hAnsi="Calibri" w:eastAsia="Calibri" w:cs="Calibri"/>
          <w:b w:val="0"/>
          <w:bCs w:val="0"/>
          <w:i w:val="0"/>
          <w:iCs w:val="0"/>
          <w:caps w:val="0"/>
          <w:smallCaps w:val="0"/>
          <w:noProof w:val="0"/>
          <w:color w:val="000000" w:themeColor="text1" w:themeTint="FF" w:themeShade="FF"/>
          <w:sz w:val="22"/>
          <w:szCs w:val="22"/>
          <w:lang w:val="en-US"/>
        </w:rPr>
        <w:t>community over</w:t>
      </w:r>
      <w:r w:rsidRPr="62E11AF0" w:rsidR="6EDF4D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economic </w:t>
      </w:r>
      <w:r w:rsidRPr="62E11AF0" w:rsidR="6EDF4D1B">
        <w:rPr>
          <w:rFonts w:ascii="Calibri" w:hAnsi="Calibri" w:eastAsia="Calibri" w:cs="Calibri"/>
          <w:b w:val="0"/>
          <w:bCs w:val="0"/>
          <w:i w:val="0"/>
          <w:iCs w:val="0"/>
          <w:caps w:val="0"/>
          <w:smallCaps w:val="0"/>
          <w:noProof w:val="0"/>
          <w:color w:val="000000" w:themeColor="text1" w:themeTint="FF" w:themeShade="FF"/>
          <w:sz w:val="22"/>
          <w:szCs w:val="22"/>
          <w:lang w:val="en-US"/>
        </w:rPr>
        <w:t>considerations</w:t>
      </w:r>
      <w:r w:rsidRPr="62E11AF0" w:rsidR="41E8C50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2E11AF0" w:rsidR="41E8C50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2E11AF0" w:rsidR="6EDF4D1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support regulations that promote the use of zero-emission vehicles at land ports of entry on the California-Mexico </w:t>
      </w:r>
      <w:r w:rsidRPr="62E11AF0" w:rsidR="6EDF4D1B">
        <w:rPr>
          <w:rFonts w:ascii="Calibri" w:hAnsi="Calibri" w:eastAsia="Calibri" w:cs="Calibri"/>
          <w:b w:val="0"/>
          <w:bCs w:val="0"/>
          <w:i w:val="0"/>
          <w:iCs w:val="0"/>
          <w:caps w:val="0"/>
          <w:smallCaps w:val="0"/>
          <w:noProof w:val="0"/>
          <w:color w:val="000000" w:themeColor="text1" w:themeTint="FF" w:themeShade="FF"/>
          <w:sz w:val="22"/>
          <w:szCs w:val="22"/>
          <w:lang w:val="en-US"/>
        </w:rPr>
        <w:t>border and</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reject this bill</w:t>
      </w: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62E11AF0" w14:paraId="664C472E" wp14:textId="0123F6D6">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79CC47B9" wp14:textId="63514DBA">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0068F26D">
        <w:rPr>
          <w:rFonts w:ascii="Calibri" w:hAnsi="Calibri" w:eastAsia="Calibri" w:cs="Calibri"/>
          <w:b w:val="0"/>
          <w:bCs w:val="0"/>
          <w:i w:val="0"/>
          <w:iCs w:val="0"/>
          <w:caps w:val="0"/>
          <w:smallCaps w:val="0"/>
          <w:noProof w:val="0"/>
          <w:color w:val="000000" w:themeColor="text1" w:themeTint="FF" w:themeShade="FF"/>
          <w:sz w:val="22"/>
          <w:szCs w:val="22"/>
          <w:lang w:val="en-US"/>
        </w:rPr>
        <w:t>Sincerely,</w:t>
      </w:r>
    </w:p>
    <w:p xmlns:wp14="http://schemas.microsoft.com/office/word/2010/wordml" w:rsidP="62E11AF0" w14:paraId="72EA5818" wp14:textId="12037893">
      <w:pPr>
        <w:pStyle w:val="Normal"/>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76D77E50" wp14:textId="6C74528E">
      <w:pPr>
        <w:pStyle w:val="Normal"/>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29F20849" wp14:textId="4266F619">
      <w:pPr>
        <w:pStyle w:val="Normal"/>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r w:rsidRPr="62E11AF0" w:rsidR="533C0110">
        <w:rPr>
          <w:rFonts w:ascii="Calibri" w:hAnsi="Calibri" w:eastAsia="Calibri" w:cs="Calibri"/>
          <w:b w:val="0"/>
          <w:bCs w:val="0"/>
          <w:i w:val="0"/>
          <w:iCs w:val="0"/>
          <w:caps w:val="0"/>
          <w:smallCaps w:val="0"/>
          <w:noProof w:val="0"/>
          <w:color w:val="000000" w:themeColor="text1" w:themeTint="FF" w:themeShade="FF"/>
          <w:sz w:val="22"/>
          <w:szCs w:val="22"/>
          <w:lang w:val="en-US"/>
        </w:rPr>
        <w:t>The International Border Steering Committee</w:t>
      </w:r>
    </w:p>
    <w:p xmlns:wp14="http://schemas.microsoft.com/office/word/2010/wordml" w:rsidP="62E11AF0" w14:paraId="1C155EA2" wp14:textId="355A677A">
      <w:pPr>
        <w:pStyle w:val="Normal"/>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65EB148E" wp14:textId="0E14A194">
      <w:pPr>
        <w:pStyle w:val="Normal"/>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0D20D727" wp14:textId="6D21AC7E">
      <w:pPr>
        <w:spacing w:after="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E11AF0" w14:paraId="2C078E63" wp14:textId="7BDFA38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SaW3pBy0" int2:invalidationBookmarkName="" int2:hashCode="Jhs7BJybULndoY" int2:id="GNt8cCE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77adb5ac"/>
    <w:multiLevelType xmlns:w="http://schemas.openxmlformats.org/wordprocessingml/2006/main" w:val="hybridMultilevel"/>
    <w:lvl xmlns:w="http://schemas.openxmlformats.org/wordprocessingml/2006/main" w:ilvl="0">
      <w:start w:val="4"/>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152db7f"/>
    <w:multiLevelType xmlns:w="http://schemas.openxmlformats.org/wordprocessingml/2006/main" w:val="hybridMultilevel"/>
    <w:lvl xmlns:w="http://schemas.openxmlformats.org/wordprocessingml/2006/main" w:ilvl="0">
      <w:start w:val="3"/>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3ad945a"/>
    <w:multiLevelType xmlns:w="http://schemas.openxmlformats.org/wordprocessingml/2006/main" w:val="hybridMultilevel"/>
    <w:lvl xmlns:w="http://schemas.openxmlformats.org/wordprocessingml/2006/main" w:ilvl="0">
      <w:start w:val="2"/>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b7cc0e0"/>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a399825"/>
    <w:multiLevelType xmlns:w="http://schemas.openxmlformats.org/wordprocessingml/2006/main" w:val="hybridMultilevel"/>
    <w:lvl xmlns:w="http://schemas.openxmlformats.org/wordprocessingml/2006/main" w:ilvl="0">
      <w:start w:val="4"/>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d4655d4"/>
    <w:multiLevelType xmlns:w="http://schemas.openxmlformats.org/wordprocessingml/2006/main" w:val="hybridMultilevel"/>
    <w:lvl xmlns:w="http://schemas.openxmlformats.org/wordprocessingml/2006/main" w:ilvl="0">
      <w:start w:val="3"/>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b1bd974"/>
    <w:multiLevelType xmlns:w="http://schemas.openxmlformats.org/wordprocessingml/2006/main" w:val="hybridMultilevel"/>
    <w:lvl xmlns:w="http://schemas.openxmlformats.org/wordprocessingml/2006/main" w:ilvl="0">
      <w:start w:val="2"/>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7a939c6"/>
    <w:multiLevelType xmlns:w="http://schemas.openxmlformats.org/wordprocessingml/2006/main" w:val="hybridMultilevel"/>
    <w:lvl xmlns:w="http://schemas.openxmlformats.org/wordprocessingml/2006/main" w:ilvl="0">
      <w:start w:val="1"/>
      <w:numFmt w:val="decimal"/>
      <w:lvlText w:val="%1."/>
      <w:lvlJc w:val="left"/>
      <w:pPr>
        <w:ind w:left="36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DFDD49"/>
    <w:rsid w:val="0068F26D"/>
    <w:rsid w:val="02222F28"/>
    <w:rsid w:val="0378E32E"/>
    <w:rsid w:val="042B54F3"/>
    <w:rsid w:val="0514B38F"/>
    <w:rsid w:val="05BFC792"/>
    <w:rsid w:val="08EA3CC0"/>
    <w:rsid w:val="08EA8108"/>
    <w:rsid w:val="09597E0E"/>
    <w:rsid w:val="0BA0B6A5"/>
    <w:rsid w:val="0BDCF3F8"/>
    <w:rsid w:val="0C72CE53"/>
    <w:rsid w:val="0D5ADA17"/>
    <w:rsid w:val="0D6FF781"/>
    <w:rsid w:val="0D74BFA1"/>
    <w:rsid w:val="0E01A8B3"/>
    <w:rsid w:val="0E58EE39"/>
    <w:rsid w:val="0F0FDBCE"/>
    <w:rsid w:val="0F7C7C8C"/>
    <w:rsid w:val="0F7ECE76"/>
    <w:rsid w:val="1209B011"/>
    <w:rsid w:val="13816ADA"/>
    <w:rsid w:val="138A5F6D"/>
    <w:rsid w:val="13B0BD94"/>
    <w:rsid w:val="13DED52A"/>
    <w:rsid w:val="157FF232"/>
    <w:rsid w:val="15CF0E37"/>
    <w:rsid w:val="16E87D65"/>
    <w:rsid w:val="172E8114"/>
    <w:rsid w:val="18209F4E"/>
    <w:rsid w:val="187E9F11"/>
    <w:rsid w:val="19ABBC77"/>
    <w:rsid w:val="1AB7055F"/>
    <w:rsid w:val="1AE45A21"/>
    <w:rsid w:val="1BA7623D"/>
    <w:rsid w:val="1C0A3C7C"/>
    <w:rsid w:val="1D6B902F"/>
    <w:rsid w:val="1F133BC1"/>
    <w:rsid w:val="20A330F1"/>
    <w:rsid w:val="217D73E9"/>
    <w:rsid w:val="2275FDE1"/>
    <w:rsid w:val="2301F9B9"/>
    <w:rsid w:val="2319444A"/>
    <w:rsid w:val="2345B9DE"/>
    <w:rsid w:val="2374B873"/>
    <w:rsid w:val="24021275"/>
    <w:rsid w:val="2450480C"/>
    <w:rsid w:val="24E6410D"/>
    <w:rsid w:val="25351CC5"/>
    <w:rsid w:val="25B5CC07"/>
    <w:rsid w:val="25DB03C6"/>
    <w:rsid w:val="2670B092"/>
    <w:rsid w:val="26D0ED26"/>
    <w:rsid w:val="278B021E"/>
    <w:rsid w:val="280C80F3"/>
    <w:rsid w:val="280F3440"/>
    <w:rsid w:val="28451D36"/>
    <w:rsid w:val="28482996"/>
    <w:rsid w:val="2A088DE8"/>
    <w:rsid w:val="2A397B7F"/>
    <w:rsid w:val="2B3B3AF4"/>
    <w:rsid w:val="2B4421B5"/>
    <w:rsid w:val="2B933DBA"/>
    <w:rsid w:val="2CD70B55"/>
    <w:rsid w:val="2CDFF216"/>
    <w:rsid w:val="2DF19882"/>
    <w:rsid w:val="2E08677E"/>
    <w:rsid w:val="2E1D84E8"/>
    <w:rsid w:val="2F184200"/>
    <w:rsid w:val="2F1E9980"/>
    <w:rsid w:val="2FFC9AC7"/>
    <w:rsid w:val="300EAC17"/>
    <w:rsid w:val="301792D8"/>
    <w:rsid w:val="30205715"/>
    <w:rsid w:val="3066AEDD"/>
    <w:rsid w:val="306ECF3D"/>
    <w:rsid w:val="30BE9D1B"/>
    <w:rsid w:val="318529FB"/>
    <w:rsid w:val="3234B511"/>
    <w:rsid w:val="328C945A"/>
    <w:rsid w:val="337E2D03"/>
    <w:rsid w:val="33F8E303"/>
    <w:rsid w:val="3437ECD4"/>
    <w:rsid w:val="34B95DD9"/>
    <w:rsid w:val="34D325FB"/>
    <w:rsid w:val="357ED864"/>
    <w:rsid w:val="35A72497"/>
    <w:rsid w:val="35C15E04"/>
    <w:rsid w:val="37845D8B"/>
    <w:rsid w:val="38A8247A"/>
    <w:rsid w:val="39089359"/>
    <w:rsid w:val="39A6971E"/>
    <w:rsid w:val="39F4B420"/>
    <w:rsid w:val="3CF51CA5"/>
    <w:rsid w:val="3E72453F"/>
    <w:rsid w:val="3E90ED06"/>
    <w:rsid w:val="3E9E0E40"/>
    <w:rsid w:val="3FE8F284"/>
    <w:rsid w:val="403D1EA1"/>
    <w:rsid w:val="4077D795"/>
    <w:rsid w:val="417EB884"/>
    <w:rsid w:val="41E8C50E"/>
    <w:rsid w:val="4235E931"/>
    <w:rsid w:val="42DFCA3C"/>
    <w:rsid w:val="42ECD9B5"/>
    <w:rsid w:val="42F33D9E"/>
    <w:rsid w:val="43645E29"/>
    <w:rsid w:val="439D6441"/>
    <w:rsid w:val="441E58BA"/>
    <w:rsid w:val="458259E8"/>
    <w:rsid w:val="45B54998"/>
    <w:rsid w:val="462ADE60"/>
    <w:rsid w:val="4688912D"/>
    <w:rsid w:val="46ADA9E9"/>
    <w:rsid w:val="478056F9"/>
    <w:rsid w:val="4786A568"/>
    <w:rsid w:val="47D3EDC0"/>
    <w:rsid w:val="48214225"/>
    <w:rsid w:val="48497A4A"/>
    <w:rsid w:val="48FBB305"/>
    <w:rsid w:val="49BD1286"/>
    <w:rsid w:val="4B0226F1"/>
    <w:rsid w:val="4C14DCB2"/>
    <w:rsid w:val="4CB04851"/>
    <w:rsid w:val="4CC85C22"/>
    <w:rsid w:val="4CF62CAA"/>
    <w:rsid w:val="4D308BCE"/>
    <w:rsid w:val="4DD33B89"/>
    <w:rsid w:val="4E9C5EDA"/>
    <w:rsid w:val="4F6F0BEA"/>
    <w:rsid w:val="4FC5CF67"/>
    <w:rsid w:val="4FC63ACA"/>
    <w:rsid w:val="50005763"/>
    <w:rsid w:val="5067896F"/>
    <w:rsid w:val="51D057ED"/>
    <w:rsid w:val="533C0110"/>
    <w:rsid w:val="53EFC014"/>
    <w:rsid w:val="54427D0D"/>
    <w:rsid w:val="54868D8A"/>
    <w:rsid w:val="5499ABED"/>
    <w:rsid w:val="553EEF20"/>
    <w:rsid w:val="5556FDAA"/>
    <w:rsid w:val="55DE4D6E"/>
    <w:rsid w:val="575AE093"/>
    <w:rsid w:val="58877B2F"/>
    <w:rsid w:val="5900234E"/>
    <w:rsid w:val="5A234B90"/>
    <w:rsid w:val="5BB5DCEF"/>
    <w:rsid w:val="5C16D23A"/>
    <w:rsid w:val="5C95660A"/>
    <w:rsid w:val="5D65574A"/>
    <w:rsid w:val="5E2765D6"/>
    <w:rsid w:val="5E9D84B5"/>
    <w:rsid w:val="5EDFDD49"/>
    <w:rsid w:val="5EF6BCB3"/>
    <w:rsid w:val="5EF761F2"/>
    <w:rsid w:val="5F464C3A"/>
    <w:rsid w:val="5FE25080"/>
    <w:rsid w:val="610F8228"/>
    <w:rsid w:val="611141CD"/>
    <w:rsid w:val="61B0265B"/>
    <w:rsid w:val="62E11AF0"/>
    <w:rsid w:val="634BF6BC"/>
    <w:rsid w:val="6470E7E3"/>
    <w:rsid w:val="64D96B86"/>
    <w:rsid w:val="651BEA0E"/>
    <w:rsid w:val="670F6011"/>
    <w:rsid w:val="676733C2"/>
    <w:rsid w:val="687CBFA1"/>
    <w:rsid w:val="68C84C9F"/>
    <w:rsid w:val="6AC1597A"/>
    <w:rsid w:val="6AF1BCBA"/>
    <w:rsid w:val="6C8EA0F8"/>
    <w:rsid w:val="6DC32880"/>
    <w:rsid w:val="6DE8B8A0"/>
    <w:rsid w:val="6EDF4D1B"/>
    <w:rsid w:val="6F55E084"/>
    <w:rsid w:val="6F5779CB"/>
    <w:rsid w:val="70315513"/>
    <w:rsid w:val="70B09E64"/>
    <w:rsid w:val="70F9F8CB"/>
    <w:rsid w:val="724C6EC5"/>
    <w:rsid w:val="736A080C"/>
    <w:rsid w:val="75DB2F7C"/>
    <w:rsid w:val="75F514E2"/>
    <w:rsid w:val="7663FC6D"/>
    <w:rsid w:val="7707FC0F"/>
    <w:rsid w:val="777311E6"/>
    <w:rsid w:val="788741E5"/>
    <w:rsid w:val="795838C0"/>
    <w:rsid w:val="7A54EE43"/>
    <w:rsid w:val="7B6AE82E"/>
    <w:rsid w:val="7FA01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DD49"/>
  <w15:chartTrackingRefBased/>
  <w15:docId w15:val="{253C2D46-3C0B-472C-AD63-0055B95AC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315a56ba8cf4c3b" /><Relationship Type="http://schemas.openxmlformats.org/officeDocument/2006/relationships/numbering" Target="numbering.xml" Id="Raa280706992341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2023-04-12T21:27:37.8678674Z</dcterms:created>
  <dcterms:modified xsi:type="dcterms:W3CDTF">2023-04-17T17:22:30.6816807Z</dcterms:modified>
  <dc:creator>Lesly Gallegos</dc:creator>
  <lastModifiedBy>Alejandro Amador</lastModifiedBy>
</coreProperties>
</file>